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7E0442" w14:textId="77777777" w:rsidR="0084128C" w:rsidRPr="00211AFC" w:rsidRDefault="0084128C" w:rsidP="0084128C">
      <w:pPr>
        <w:pStyle w:val="Antrat3"/>
        <w:jc w:val="right"/>
        <w:rPr>
          <w:rFonts w:ascii="Arial" w:hAnsi="Arial" w:cs="Arial"/>
          <w:b w:val="0"/>
          <w:bCs/>
          <w:sz w:val="21"/>
          <w:szCs w:val="21"/>
        </w:rPr>
      </w:pPr>
      <w:bookmarkStart w:id="0" w:name="_Toc85439810"/>
      <w:bookmarkStart w:id="1" w:name="antraspriedas"/>
      <w:bookmarkStart w:id="2" w:name="pirmaspriedas"/>
      <w:bookmarkStart w:id="3" w:name="_GoBack"/>
      <w:bookmarkEnd w:id="3"/>
      <w:r w:rsidRPr="00211AFC">
        <w:rPr>
          <w:rFonts w:ascii="Arial" w:hAnsi="Arial" w:cs="Arial"/>
          <w:b w:val="0"/>
          <w:bCs/>
          <w:sz w:val="21"/>
          <w:szCs w:val="21"/>
        </w:rPr>
        <w:t>Pirkimo sąlygų 5 priedas „Techninė specifikacija“</w:t>
      </w:r>
      <w:bookmarkEnd w:id="0"/>
      <w:r>
        <w:rPr>
          <w:rFonts w:ascii="Arial" w:hAnsi="Arial" w:cs="Arial"/>
          <w:b w:val="0"/>
          <w:bCs/>
          <w:sz w:val="21"/>
          <w:szCs w:val="21"/>
        </w:rPr>
        <w:t xml:space="preserve"> / (Konkretaus pirkimo 1 priedas)</w:t>
      </w:r>
    </w:p>
    <w:bookmarkEnd w:id="1"/>
    <w:bookmarkEnd w:id="2"/>
    <w:p w14:paraId="3A7645BF" w14:textId="77777777" w:rsidR="0084128C" w:rsidRDefault="0084128C" w:rsidP="0084128C">
      <w:pPr>
        <w:widowControl w:val="0"/>
        <w:tabs>
          <w:tab w:val="left" w:pos="3192"/>
          <w:tab w:val="right" w:leader="underscore" w:pos="8640"/>
        </w:tabs>
        <w:autoSpaceDE w:val="0"/>
        <w:autoSpaceDN w:val="0"/>
        <w:adjustRightInd w:val="0"/>
        <w:ind w:left="5103" w:hanging="4923"/>
        <w:jc w:val="center"/>
        <w:rPr>
          <w:b/>
          <w:lang w:eastAsia="lt-LT"/>
        </w:rPr>
      </w:pPr>
    </w:p>
    <w:p w14:paraId="665E8E32" w14:textId="77777777" w:rsidR="0084128C" w:rsidRPr="00211AFC" w:rsidRDefault="0084128C" w:rsidP="0084128C">
      <w:pPr>
        <w:widowControl w:val="0"/>
        <w:tabs>
          <w:tab w:val="left" w:pos="3192"/>
          <w:tab w:val="right" w:leader="underscore" w:pos="8640"/>
        </w:tabs>
        <w:autoSpaceDE w:val="0"/>
        <w:autoSpaceDN w:val="0"/>
        <w:adjustRightInd w:val="0"/>
        <w:jc w:val="center"/>
        <w:rPr>
          <w:b/>
          <w:lang w:eastAsia="lt-LT"/>
        </w:rPr>
      </w:pPr>
      <w:r>
        <w:rPr>
          <w:b/>
          <w:lang w:eastAsia="lt-LT"/>
        </w:rPr>
        <w:t>TECHNINĖ SPECIFIKACIJA</w:t>
      </w:r>
    </w:p>
    <w:p w14:paraId="5481FDE3" w14:textId="77777777" w:rsidR="0084128C" w:rsidRPr="00BD7FA9" w:rsidRDefault="0084128C" w:rsidP="0084128C">
      <w:pPr>
        <w:widowControl w:val="0"/>
        <w:tabs>
          <w:tab w:val="left" w:pos="3192"/>
          <w:tab w:val="right" w:leader="underscore" w:pos="8640"/>
        </w:tabs>
        <w:autoSpaceDE w:val="0"/>
        <w:autoSpaceDN w:val="0"/>
        <w:adjustRightInd w:val="0"/>
        <w:ind w:left="5103" w:hanging="4923"/>
        <w:jc w:val="both"/>
        <w:rPr>
          <w:b/>
          <w:lang w:eastAsia="lt-LT"/>
        </w:rPr>
      </w:pPr>
    </w:p>
    <w:p w14:paraId="19F5D29F" w14:textId="77777777" w:rsidR="0084128C" w:rsidRPr="00BD7FA9" w:rsidRDefault="0084128C" w:rsidP="0084128C">
      <w:pPr>
        <w:widowControl w:val="0"/>
        <w:tabs>
          <w:tab w:val="right" w:leader="underscore" w:pos="8280"/>
        </w:tabs>
        <w:autoSpaceDE w:val="0"/>
        <w:autoSpaceDN w:val="0"/>
        <w:adjustRightInd w:val="0"/>
        <w:ind w:left="360" w:right="279" w:hanging="4925"/>
        <w:jc w:val="both"/>
        <w:rPr>
          <w:sz w:val="18"/>
          <w:szCs w:val="18"/>
          <w:lang w:eastAsia="lt-LT"/>
        </w:rPr>
      </w:pPr>
    </w:p>
    <w:p w14:paraId="069DD97C" w14:textId="77777777" w:rsidR="0084128C" w:rsidRPr="00BD7FA9" w:rsidRDefault="0084128C" w:rsidP="0084128C">
      <w:pPr>
        <w:widowControl w:val="0"/>
        <w:numPr>
          <w:ilvl w:val="0"/>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9"/>
        <w:rPr>
          <w:b/>
          <w:bCs/>
          <w:lang w:eastAsia="lt-LT"/>
        </w:rPr>
      </w:pPr>
      <w:r w:rsidRPr="00BD7FA9">
        <w:rPr>
          <w:b/>
          <w:bCs/>
          <w:lang w:eastAsia="lt-LT"/>
        </w:rPr>
        <w:t>Reikalaujami perkamų prekių parametrai</w:t>
      </w:r>
    </w:p>
    <w:p w14:paraId="70AD149A" w14:textId="77777777" w:rsidR="0084128C" w:rsidRPr="00BD7FA9" w:rsidRDefault="0084128C" w:rsidP="0084128C">
      <w:p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after="120"/>
        <w:ind w:left="360" w:right="279"/>
        <w:rPr>
          <w:i/>
          <w:sz w:val="18"/>
          <w:szCs w:val="18"/>
          <w:lang w:eastAsia="lt-LT"/>
        </w:rPr>
      </w:pPr>
      <w:r w:rsidRPr="00BD7FA9">
        <w:rPr>
          <w:i/>
          <w:sz w:val="18"/>
          <w:szCs w:val="18"/>
          <w:lang w:eastAsia="lt-LT"/>
        </w:rPr>
        <w:t>(Pateikiamas perkamų prekių aprašymas, numatomi reikalavimai jų atskiriems parametrams, perkamų prekių suderinamumo su turimomis prekėmis reikalavimai ir pan.)</w:t>
      </w:r>
    </w:p>
    <w:p w14:paraId="3AFC5EBE" w14:textId="77777777" w:rsidR="0084128C" w:rsidRPr="004C6C18" w:rsidRDefault="0084128C" w:rsidP="004C6C18">
      <w:pPr>
        <w:pStyle w:val="Sraopastraipa"/>
        <w:numPr>
          <w:ilvl w:val="1"/>
          <w:numId w:val="2"/>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after="120"/>
        <w:ind w:right="279"/>
        <w:jc w:val="both"/>
        <w:rPr>
          <w:szCs w:val="20"/>
          <w:lang w:eastAsia="lt-LT"/>
        </w:rPr>
      </w:pPr>
      <w:r w:rsidRPr="004C6C18">
        <w:rPr>
          <w:b/>
          <w:szCs w:val="20"/>
          <w:lang w:eastAsia="lt-LT"/>
        </w:rPr>
        <w:t>Pirkimo objektas</w:t>
      </w:r>
      <w:r w:rsidRPr="004C6C18">
        <w:rPr>
          <w:szCs w:val="20"/>
          <w:lang w:eastAsia="lt-LT"/>
        </w:rPr>
        <w:t xml:space="preserve"> – </w:t>
      </w:r>
      <w:proofErr w:type="spellStart"/>
      <w:r w:rsidRPr="004C6C18">
        <w:rPr>
          <w:szCs w:val="20"/>
          <w:lang w:eastAsia="lt-LT"/>
        </w:rPr>
        <w:t>flokuliantas</w:t>
      </w:r>
      <w:proofErr w:type="spellEnd"/>
      <w:r w:rsidRPr="004C6C18">
        <w:rPr>
          <w:szCs w:val="20"/>
          <w:lang w:eastAsia="lt-LT"/>
        </w:rPr>
        <w:t xml:space="preserve"> skirtas</w:t>
      </w:r>
      <w:r w:rsidR="00A61F08" w:rsidRPr="004C6C18">
        <w:rPr>
          <w:szCs w:val="20"/>
          <w:lang w:eastAsia="lt-LT"/>
        </w:rPr>
        <w:t xml:space="preserve"> </w:t>
      </w:r>
      <w:r w:rsidRPr="004C6C18">
        <w:rPr>
          <w:szCs w:val="20"/>
          <w:lang w:eastAsia="lt-LT"/>
        </w:rPr>
        <w:t xml:space="preserve">perteklinio veikliojo dumblo sutankinimui mechaniniuose </w:t>
      </w:r>
      <w:proofErr w:type="spellStart"/>
      <w:r w:rsidRPr="004C6C18">
        <w:rPr>
          <w:szCs w:val="20"/>
          <w:lang w:eastAsia="lt-LT"/>
        </w:rPr>
        <w:t>tankintuvuose</w:t>
      </w:r>
      <w:proofErr w:type="spellEnd"/>
      <w:r w:rsidRPr="004C6C18">
        <w:rPr>
          <w:szCs w:val="20"/>
          <w:lang w:eastAsia="lt-LT"/>
        </w:rPr>
        <w:t xml:space="preserve">. Tankinamo dumblo  koncentracija  8 ÷ 12 g/l. Produktas turi būti skystame pavidale, koncentracija apie 50%. </w:t>
      </w:r>
    </w:p>
    <w:p w14:paraId="7ECB702B" w14:textId="77777777" w:rsidR="004C6C18" w:rsidRPr="00610B74" w:rsidRDefault="004C6C18" w:rsidP="004C6C18">
      <w:pPr>
        <w:pStyle w:val="Pagrindinistekstas2"/>
        <w:numPr>
          <w:ilvl w:val="1"/>
          <w:numId w:val="3"/>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851" w:right="279" w:hanging="425"/>
        <w:rPr>
          <w:szCs w:val="24"/>
        </w:rPr>
      </w:pPr>
      <w:r>
        <w:rPr>
          <w:szCs w:val="24"/>
        </w:rPr>
        <w:t xml:space="preserve">Numatomas perkamo produkto kiekis </w:t>
      </w:r>
      <w:r w:rsidR="00AE2B70">
        <w:rPr>
          <w:szCs w:val="24"/>
        </w:rPr>
        <w:t>bus nurodytas konkretaus pirkimo metu.</w:t>
      </w:r>
      <w:r>
        <w:rPr>
          <w:szCs w:val="24"/>
        </w:rPr>
        <w:t xml:space="preserve"> </w:t>
      </w:r>
    </w:p>
    <w:p w14:paraId="5D9B16F5" w14:textId="77777777" w:rsidR="0084128C" w:rsidRPr="00BD7FA9" w:rsidRDefault="0084128C" w:rsidP="0084128C">
      <w:pPr>
        <w:widowControl w:val="0"/>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8"/>
        <w:rPr>
          <w:b/>
          <w:bCs/>
          <w:lang w:eastAsia="lt-LT"/>
        </w:rPr>
      </w:pPr>
      <w:r w:rsidRPr="00BD7FA9">
        <w:rPr>
          <w:b/>
          <w:bCs/>
          <w:lang w:eastAsia="lt-LT"/>
        </w:rPr>
        <w:t>Standartai</w:t>
      </w:r>
    </w:p>
    <w:p w14:paraId="21CCA03A" w14:textId="77777777" w:rsidR="0084128C" w:rsidRPr="00BD7FA9" w:rsidRDefault="0084128C" w:rsidP="0084128C">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after="120"/>
        <w:ind w:left="360" w:right="279"/>
        <w:rPr>
          <w:i/>
          <w:sz w:val="18"/>
          <w:szCs w:val="18"/>
          <w:lang w:eastAsia="lt-LT"/>
        </w:rPr>
      </w:pPr>
      <w:r w:rsidRPr="00BD7FA9">
        <w:rPr>
          <w:i/>
          <w:sz w:val="18"/>
          <w:szCs w:val="18"/>
          <w:lang w:eastAsia="lt-LT"/>
        </w:rPr>
        <w:t>(Nurodomi standartai ar kiti reikalavimai, kurių privaloma laikytis tiekiant tokio pobūdžio prekes ar teikiant su perkamomis prekėmis susijusias paslaugas. Pateikiamas dokumentų, kuriuos tiekėjas privalo pristatyti, pagrįsdamas pristatomų prekių techninį atitikimą, sąrašas.</w:t>
      </w:r>
    </w:p>
    <w:p w14:paraId="422BA823" w14:textId="77777777" w:rsidR="0084128C" w:rsidRPr="00BD7FA9" w:rsidRDefault="0084128C" w:rsidP="0084128C">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after="120"/>
        <w:ind w:left="360" w:right="279"/>
        <w:rPr>
          <w:i/>
          <w:sz w:val="18"/>
          <w:szCs w:val="18"/>
          <w:lang w:eastAsia="lt-LT"/>
        </w:rPr>
      </w:pPr>
      <w:r w:rsidRPr="00BD7FA9">
        <w:rPr>
          <w:i/>
          <w:spacing w:val="-2"/>
          <w:sz w:val="18"/>
          <w:szCs w:val="18"/>
          <w:lang w:eastAsia="lt-LT"/>
        </w:rPr>
        <w:t>Standartai gali būti tiek privalomo, tiek ir rekomendacinio pobūdžio. Jei tiekėjas privalo pademonstruoti pateiktų prekių atitikimą standartams, būdai ir priemonės tai atlikti turi būti aiškiai apibrėžtos.</w:t>
      </w:r>
    </w:p>
    <w:p w14:paraId="1FDE231B" w14:textId="77777777" w:rsidR="0084128C" w:rsidRPr="00BD7FA9" w:rsidRDefault="0084128C" w:rsidP="0084128C">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after="120"/>
        <w:ind w:left="360" w:right="279"/>
        <w:rPr>
          <w:i/>
          <w:sz w:val="18"/>
          <w:szCs w:val="18"/>
          <w:lang w:eastAsia="lt-LT"/>
        </w:rPr>
      </w:pPr>
      <w:r w:rsidRPr="00BD7FA9">
        <w:rPr>
          <w:i/>
          <w:spacing w:val="-2"/>
          <w:sz w:val="18"/>
          <w:szCs w:val="18"/>
          <w:lang w:eastAsia="lt-LT"/>
        </w:rPr>
        <w:t>Techniniai reikalavimai, jei įmanoma, turi būti su nuoroda į galiojančius standartus.)</w:t>
      </w:r>
    </w:p>
    <w:p w14:paraId="27F574DD" w14:textId="77777777" w:rsidR="0084128C" w:rsidRPr="003E5E41" w:rsidRDefault="0084128C" w:rsidP="0084128C">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after="120"/>
        <w:ind w:left="374" w:right="279"/>
        <w:rPr>
          <w:spacing w:val="-2"/>
          <w:lang w:eastAsia="lt-LT"/>
        </w:rPr>
      </w:pPr>
      <w:r w:rsidRPr="00BD7FA9">
        <w:rPr>
          <w:spacing w:val="-2"/>
          <w:lang w:eastAsia="lt-LT"/>
        </w:rPr>
        <w:t>Neaktualu</w:t>
      </w:r>
    </w:p>
    <w:p w14:paraId="0E9102A7" w14:textId="77777777" w:rsidR="0084128C" w:rsidRPr="00BD7FA9" w:rsidRDefault="0084128C" w:rsidP="0084128C">
      <w:pPr>
        <w:widowControl w:val="0"/>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9"/>
        <w:rPr>
          <w:b/>
          <w:bCs/>
          <w:lang w:eastAsia="lt-LT"/>
        </w:rPr>
      </w:pPr>
      <w:r w:rsidRPr="00BD7FA9">
        <w:rPr>
          <w:b/>
          <w:bCs/>
          <w:lang w:eastAsia="lt-LT"/>
        </w:rPr>
        <w:t>Licencijos, sertifikavimas</w:t>
      </w:r>
    </w:p>
    <w:p w14:paraId="6C1F7544" w14:textId="77777777" w:rsidR="0084128C" w:rsidRPr="00BD7FA9" w:rsidRDefault="0084128C" w:rsidP="0084128C">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left="360" w:right="279"/>
        <w:rPr>
          <w:i/>
          <w:sz w:val="18"/>
          <w:szCs w:val="18"/>
          <w:lang w:eastAsia="lt-LT"/>
        </w:rPr>
      </w:pPr>
      <w:r w:rsidRPr="00BD7FA9">
        <w:rPr>
          <w:i/>
          <w:sz w:val="18"/>
          <w:szCs w:val="18"/>
          <w:lang w:eastAsia="lt-LT"/>
        </w:rPr>
        <w:t>Nurodomi licencijų ar sertifikatų reikalavimai, jei perkamoms prekėms reikalinga kompetentingos institucijos licencija ar sertifikatas, bei nurodomos konkrečios tiekėjo pareigos dėl tokio pobūdžio licencijų ar sertifikatų gavimo.</w:t>
      </w:r>
    </w:p>
    <w:p w14:paraId="0DE29F2D" w14:textId="77777777" w:rsidR="0084128C" w:rsidRPr="003E5E41" w:rsidRDefault="0084128C" w:rsidP="0084128C">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left="374" w:right="279"/>
        <w:rPr>
          <w:lang w:eastAsia="lt-LT"/>
        </w:rPr>
      </w:pPr>
      <w:r w:rsidRPr="00BD7FA9">
        <w:rPr>
          <w:lang w:eastAsia="lt-LT"/>
        </w:rPr>
        <w:t>Neaktualu</w:t>
      </w:r>
    </w:p>
    <w:p w14:paraId="4A01435C" w14:textId="77777777" w:rsidR="0084128C" w:rsidRPr="00BD7FA9" w:rsidRDefault="0084128C" w:rsidP="0084128C">
      <w:pPr>
        <w:widowControl w:val="0"/>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b/>
          <w:bCs/>
          <w:lang w:eastAsia="lt-LT"/>
        </w:rPr>
      </w:pPr>
      <w:r w:rsidRPr="00BD7FA9">
        <w:rPr>
          <w:b/>
          <w:bCs/>
          <w:lang w:eastAsia="lt-LT"/>
        </w:rPr>
        <w:t>Gamyba, tikrinimas ir testavimas</w:t>
      </w:r>
    </w:p>
    <w:p w14:paraId="2D81FB3D" w14:textId="77777777" w:rsidR="0084128C" w:rsidRPr="00BD7FA9" w:rsidRDefault="0084128C" w:rsidP="0084128C">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left="360" w:right="279"/>
        <w:rPr>
          <w:i/>
          <w:sz w:val="18"/>
          <w:szCs w:val="18"/>
          <w:lang w:eastAsia="lt-LT"/>
        </w:rPr>
      </w:pPr>
      <w:r w:rsidRPr="00BD7FA9">
        <w:rPr>
          <w:i/>
          <w:sz w:val="18"/>
          <w:szCs w:val="18"/>
          <w:lang w:eastAsia="lt-LT"/>
        </w:rPr>
        <w:t>Numatomi specialūs reikalavimai dėl gamybos proceso, gamyklinės patikros ar testavimo, atliekamo iki pristatant į vietą.</w:t>
      </w:r>
    </w:p>
    <w:p w14:paraId="6E900C54" w14:textId="77777777" w:rsidR="0084128C" w:rsidRDefault="0084128C" w:rsidP="0084128C">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left="374" w:right="279"/>
        <w:jc w:val="both"/>
        <w:rPr>
          <w:lang w:eastAsia="lt-LT"/>
        </w:rPr>
      </w:pPr>
      <w:r>
        <w:rPr>
          <w:lang w:eastAsia="lt-LT"/>
        </w:rPr>
        <w:t>4.1. Prieš konkretų konkursą, ne vėliau kaip likus 5 dienoms iki konkretaus pirkimo pasiūlymų pateikimo termino pabaigos, tiekėjas turės pateikti ne</w:t>
      </w:r>
      <w:r w:rsidRPr="00BD7FA9">
        <w:rPr>
          <w:lang w:eastAsia="lt-LT"/>
        </w:rPr>
        <w:t xml:space="preserve"> mažiau kaip 10</w:t>
      </w:r>
      <w:r>
        <w:rPr>
          <w:lang w:eastAsia="lt-LT"/>
        </w:rPr>
        <w:t xml:space="preserve"> </w:t>
      </w:r>
      <w:r w:rsidRPr="00BD7FA9">
        <w:rPr>
          <w:lang w:eastAsia="lt-LT"/>
        </w:rPr>
        <w:t xml:space="preserve">kg siūlomo </w:t>
      </w:r>
      <w:proofErr w:type="spellStart"/>
      <w:r w:rsidRPr="00BD7FA9">
        <w:rPr>
          <w:lang w:eastAsia="lt-LT"/>
        </w:rPr>
        <w:t>flokulianto</w:t>
      </w:r>
      <w:proofErr w:type="spellEnd"/>
      <w:r w:rsidRPr="00BD7FA9">
        <w:rPr>
          <w:lang w:eastAsia="lt-LT"/>
        </w:rPr>
        <w:t xml:space="preserve"> bandinį (adresu: Marvelės g. 199A, Kaunas), </w:t>
      </w:r>
      <w:proofErr w:type="spellStart"/>
      <w:r w:rsidRPr="00BD7FA9">
        <w:rPr>
          <w:lang w:eastAsia="lt-LT"/>
        </w:rPr>
        <w:t>flokulianto</w:t>
      </w:r>
      <w:proofErr w:type="spellEnd"/>
      <w:r w:rsidRPr="00BD7FA9">
        <w:rPr>
          <w:lang w:eastAsia="lt-LT"/>
        </w:rPr>
        <w:t xml:space="preserve"> efektyvumo bandymams atlikti. Gamybinius bandymus atliks </w:t>
      </w:r>
      <w:r>
        <w:rPr>
          <w:lang w:eastAsia="lt-LT"/>
        </w:rPr>
        <w:t>UAB „Kauno vandenys“ (toliau – Pirkėjas)</w:t>
      </w:r>
      <w:r w:rsidRPr="00BD7FA9">
        <w:rPr>
          <w:lang w:eastAsia="lt-LT"/>
        </w:rPr>
        <w:t xml:space="preserve"> savarankiškai. Gamybinių bandymų tikslas – nustatyti ar </w:t>
      </w:r>
      <w:proofErr w:type="spellStart"/>
      <w:r w:rsidRPr="00BD7FA9">
        <w:rPr>
          <w:lang w:eastAsia="lt-LT"/>
        </w:rPr>
        <w:t>flokuliantas</w:t>
      </w:r>
      <w:proofErr w:type="spellEnd"/>
      <w:r w:rsidRPr="00BD7FA9">
        <w:rPr>
          <w:lang w:eastAsia="lt-LT"/>
        </w:rPr>
        <w:t xml:space="preserve"> yra tinkamo Kauno m. nuotekų valyklos perteklinio veikliojo dumblo tankinimo įreng</w:t>
      </w:r>
      <w:r>
        <w:rPr>
          <w:lang w:eastAsia="lt-LT"/>
        </w:rPr>
        <w:t>iniuose</w:t>
      </w:r>
      <w:r w:rsidRPr="00BD7FA9">
        <w:rPr>
          <w:lang w:eastAsia="lt-LT"/>
        </w:rPr>
        <w:t>.</w:t>
      </w:r>
      <w:r>
        <w:rPr>
          <w:lang w:eastAsia="lt-LT"/>
        </w:rPr>
        <w:t xml:space="preserve"> Tiekėjas turi teisę dalyvauti gamybiniuose bandymuose.</w:t>
      </w:r>
    </w:p>
    <w:p w14:paraId="2735E30F" w14:textId="77777777" w:rsidR="0084128C" w:rsidRDefault="0084128C" w:rsidP="0084128C">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left="374" w:right="279"/>
        <w:jc w:val="both"/>
        <w:rPr>
          <w:lang w:eastAsia="lt-LT"/>
        </w:rPr>
      </w:pPr>
      <w:r>
        <w:rPr>
          <w:lang w:eastAsia="lt-LT"/>
        </w:rPr>
        <w:t xml:space="preserve">4.2. </w:t>
      </w:r>
      <w:r w:rsidRPr="00BD7FA9">
        <w:rPr>
          <w:lang w:eastAsia="lt-LT"/>
        </w:rPr>
        <w:t>Flokulianto</w:t>
      </w:r>
      <w:r>
        <w:rPr>
          <w:lang w:eastAsia="lt-LT"/>
        </w:rPr>
        <w:t>, skirto dumblo tankinimui,</w:t>
      </w:r>
      <w:r w:rsidRPr="00BD7FA9">
        <w:rPr>
          <w:lang w:eastAsia="lt-LT"/>
        </w:rPr>
        <w:t xml:space="preserve"> efektyvumas vertinamas pagal nustatytą sutankinto dumblo sausumą (išreikštą sausų medžiagų koncentracija procentais) prie 3,5 kg </w:t>
      </w:r>
      <w:proofErr w:type="spellStart"/>
      <w:r w:rsidRPr="00BD7FA9">
        <w:rPr>
          <w:lang w:eastAsia="lt-LT"/>
        </w:rPr>
        <w:t>flokulianto</w:t>
      </w:r>
      <w:proofErr w:type="spellEnd"/>
      <w:r w:rsidRPr="00BD7FA9">
        <w:rPr>
          <w:lang w:eastAsia="lt-LT"/>
        </w:rPr>
        <w:t xml:space="preserve"> dozės vienai tonai dumblo sausos medžiagos apdoroti. Jei sutankinto dumblo sausumas (išreikštą sausų medžiagų koncentracija procentais) bus mažesnis nei 4</w:t>
      </w:r>
      <w:r w:rsidRPr="003B5816">
        <w:rPr>
          <w:lang w:eastAsia="lt-LT"/>
        </w:rPr>
        <w:t>%, pasiūlymas bus atmestas.</w:t>
      </w:r>
    </w:p>
    <w:p w14:paraId="595489B1" w14:textId="77777777" w:rsidR="0084128C" w:rsidRPr="00211AFC" w:rsidRDefault="0084128C" w:rsidP="0084128C">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left="374" w:right="279"/>
        <w:jc w:val="both"/>
        <w:rPr>
          <w:lang w:eastAsia="lt-LT"/>
        </w:rPr>
      </w:pPr>
      <w:r>
        <w:rPr>
          <w:lang w:eastAsia="lt-LT"/>
        </w:rPr>
        <w:t>4.</w:t>
      </w:r>
      <w:r w:rsidR="00A61F08">
        <w:rPr>
          <w:lang w:eastAsia="lt-LT"/>
        </w:rPr>
        <w:t>3</w:t>
      </w:r>
      <w:r>
        <w:rPr>
          <w:lang w:eastAsia="lt-LT"/>
        </w:rPr>
        <w:t xml:space="preserve">. Gamybiniai bandymai gali būti neatliekami jei Tiekėjo siūlomas </w:t>
      </w:r>
      <w:proofErr w:type="spellStart"/>
      <w:r>
        <w:rPr>
          <w:lang w:eastAsia="lt-LT"/>
        </w:rPr>
        <w:t>flokuliantas</w:t>
      </w:r>
      <w:proofErr w:type="spellEnd"/>
      <w:r>
        <w:rPr>
          <w:lang w:eastAsia="lt-LT"/>
        </w:rPr>
        <w:t xml:space="preserve"> jau buvo išbandytas ankstesnėse Pirkėjo pirkimo procedūrose, ir tokie duomenys buvo užfiksuoti gamybiniuose bandymuose,  ar DPS konkrečiuose pirkimuose.</w:t>
      </w:r>
    </w:p>
    <w:p w14:paraId="1B3343F0" w14:textId="77777777" w:rsidR="0084128C" w:rsidRPr="00BD7FA9" w:rsidRDefault="0084128C" w:rsidP="0084128C">
      <w:pPr>
        <w:widowControl w:val="0"/>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b/>
          <w:bCs/>
          <w:lang w:eastAsia="lt-LT"/>
        </w:rPr>
      </w:pPr>
      <w:r w:rsidRPr="00BD7FA9">
        <w:rPr>
          <w:b/>
          <w:bCs/>
          <w:lang w:eastAsia="lt-LT"/>
        </w:rPr>
        <w:lastRenderedPageBreak/>
        <w:t>Pakuotės ir transportavimas</w:t>
      </w:r>
    </w:p>
    <w:p w14:paraId="18C2129A" w14:textId="77777777" w:rsidR="0084128C" w:rsidRPr="00BD7FA9" w:rsidRDefault="0084128C" w:rsidP="0084128C">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left="360" w:right="279"/>
        <w:rPr>
          <w:i/>
          <w:sz w:val="18"/>
          <w:szCs w:val="18"/>
          <w:lang w:eastAsia="lt-LT"/>
        </w:rPr>
      </w:pPr>
      <w:r w:rsidRPr="00BD7FA9">
        <w:rPr>
          <w:i/>
          <w:sz w:val="18"/>
          <w:szCs w:val="18"/>
          <w:lang w:eastAsia="lt-LT"/>
        </w:rPr>
        <w:t>Numatomi reikalavimai prekės pakavimui bei transportavimui. Jei reikalaujama specifinės pakuotės ar transportavimo būdo, tai turi būti numatyta.</w:t>
      </w:r>
    </w:p>
    <w:p w14:paraId="68504B33" w14:textId="77777777" w:rsidR="0084128C" w:rsidRDefault="0084128C" w:rsidP="0084128C">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left="374" w:right="279"/>
        <w:jc w:val="both"/>
        <w:rPr>
          <w:lang w:eastAsia="lt-LT"/>
        </w:rPr>
      </w:pPr>
      <w:r>
        <w:rPr>
          <w:lang w:eastAsia="lt-LT"/>
        </w:rPr>
        <w:t xml:space="preserve">5.1. </w:t>
      </w:r>
      <w:r w:rsidRPr="00BD7FA9">
        <w:rPr>
          <w:lang w:eastAsia="lt-LT"/>
        </w:rPr>
        <w:t xml:space="preserve">Flokuliantas turi būti pristatomas į Kauno miesto nuotekų valyklą adresu: Marvelės g. 199A, </w:t>
      </w:r>
      <w:r w:rsidR="008B559D">
        <w:rPr>
          <w:lang w:eastAsia="lt-LT"/>
        </w:rPr>
        <w:t>Kaunas, pagal Pirkėjo užsakymą, bet ne vėliau kaip per 10 darbo dienų nuo sutarties pasirašymo datos.</w:t>
      </w:r>
      <w:r w:rsidR="00F43041">
        <w:rPr>
          <w:lang w:eastAsia="lt-LT"/>
        </w:rPr>
        <w:t xml:space="preserve"> Už kiekvieną vėlavimo dieną</w:t>
      </w:r>
      <w:r w:rsidR="00603A4A">
        <w:rPr>
          <w:lang w:eastAsia="lt-LT"/>
        </w:rPr>
        <w:t xml:space="preserve"> bus</w:t>
      </w:r>
      <w:r w:rsidR="00F43041">
        <w:rPr>
          <w:lang w:eastAsia="lt-LT"/>
        </w:rPr>
        <w:t xml:space="preserve"> taikomi 50,00€ delspinigiai. </w:t>
      </w:r>
    </w:p>
    <w:p w14:paraId="6B61D8A3" w14:textId="77777777" w:rsidR="0084128C" w:rsidRDefault="0084128C" w:rsidP="0084128C">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left="374" w:right="279"/>
        <w:jc w:val="both"/>
        <w:rPr>
          <w:lang w:eastAsia="lt-LT"/>
        </w:rPr>
      </w:pPr>
      <w:r>
        <w:rPr>
          <w:lang w:eastAsia="lt-LT"/>
        </w:rPr>
        <w:t xml:space="preserve">5.2. </w:t>
      </w:r>
      <w:proofErr w:type="spellStart"/>
      <w:r w:rsidRPr="00BD7FA9">
        <w:rPr>
          <w:lang w:eastAsia="lt-LT"/>
        </w:rPr>
        <w:t>Flokuliantas</w:t>
      </w:r>
      <w:proofErr w:type="spellEnd"/>
      <w:r w:rsidRPr="00BD7FA9">
        <w:rPr>
          <w:lang w:eastAsia="lt-LT"/>
        </w:rPr>
        <w:t>,</w:t>
      </w:r>
      <w:r>
        <w:rPr>
          <w:lang w:eastAsia="lt-LT"/>
        </w:rPr>
        <w:t xml:space="preserve"> dumblo tankinimui,</w:t>
      </w:r>
      <w:r w:rsidR="00452A41">
        <w:rPr>
          <w:lang w:eastAsia="lt-LT"/>
        </w:rPr>
        <w:t xml:space="preserve"> Pirkėjui</w:t>
      </w:r>
      <w:r>
        <w:rPr>
          <w:lang w:eastAsia="lt-LT"/>
        </w:rPr>
        <w:t xml:space="preserve"> pristatomas</w:t>
      </w:r>
      <w:r w:rsidRPr="00BD7FA9">
        <w:rPr>
          <w:lang w:eastAsia="lt-LT"/>
        </w:rPr>
        <w:t xml:space="preserve"> skysčio pavidale </w:t>
      </w:r>
      <w:r>
        <w:rPr>
          <w:lang w:eastAsia="lt-LT"/>
        </w:rPr>
        <w:t>ne mažesnės kaip</w:t>
      </w:r>
      <w:r w:rsidRPr="00BD7FA9">
        <w:rPr>
          <w:lang w:eastAsia="lt-LT"/>
        </w:rPr>
        <w:t xml:space="preserve"> 1m</w:t>
      </w:r>
      <w:r w:rsidRPr="00BD7FA9">
        <w:rPr>
          <w:vertAlign w:val="superscript"/>
          <w:lang w:eastAsia="lt-LT"/>
        </w:rPr>
        <w:t>3</w:t>
      </w:r>
      <w:r w:rsidRPr="00BD7FA9">
        <w:rPr>
          <w:lang w:eastAsia="lt-LT"/>
        </w:rPr>
        <w:t xml:space="preserve">  talpos konteineriais. </w:t>
      </w:r>
      <w:r w:rsidR="00452A41">
        <w:rPr>
          <w:lang w:eastAsia="lt-LT"/>
        </w:rPr>
        <w:t>Pirkėjui informavus Tiekėją apie gamybinio proceso metu ištuštintus konteinerius ir jų skaičių, tuščius konteinerius Tiekėjas pasiima savo transportu pakartotiniam panaudojimui.</w:t>
      </w:r>
    </w:p>
    <w:p w14:paraId="23C0E1BF" w14:textId="77777777" w:rsidR="0084128C" w:rsidRPr="00BD7FA9" w:rsidRDefault="0084128C" w:rsidP="0084128C">
      <w:pPr>
        <w:widowControl w:val="0"/>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b/>
          <w:bCs/>
          <w:lang w:eastAsia="lt-LT"/>
        </w:rPr>
      </w:pPr>
      <w:r w:rsidRPr="00BD7FA9">
        <w:rPr>
          <w:b/>
          <w:bCs/>
          <w:lang w:eastAsia="lt-LT"/>
        </w:rPr>
        <w:t>Reikalavimai tiekėjo kvalifikacijai</w:t>
      </w:r>
    </w:p>
    <w:p w14:paraId="39A13208" w14:textId="77777777" w:rsidR="0084128C" w:rsidRPr="00BD7FA9" w:rsidRDefault="0084128C" w:rsidP="0084128C">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after="120"/>
        <w:ind w:left="374" w:right="279"/>
        <w:rPr>
          <w:spacing w:val="-2"/>
          <w:lang w:eastAsia="lt-LT"/>
        </w:rPr>
      </w:pPr>
      <w:r w:rsidRPr="00BD7FA9">
        <w:rPr>
          <w:spacing w:val="-2"/>
          <w:lang w:eastAsia="lt-LT"/>
        </w:rPr>
        <w:t>Nėra.</w:t>
      </w:r>
    </w:p>
    <w:p w14:paraId="780927FB" w14:textId="77777777" w:rsidR="0084128C" w:rsidRPr="00BD7FA9" w:rsidRDefault="0084128C" w:rsidP="0084128C">
      <w:pPr>
        <w:widowControl w:val="0"/>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b/>
          <w:bCs/>
          <w:lang w:eastAsia="lt-LT"/>
        </w:rPr>
      </w:pPr>
      <w:r w:rsidRPr="00BD7FA9">
        <w:rPr>
          <w:b/>
          <w:bCs/>
          <w:lang w:eastAsia="lt-LT"/>
        </w:rPr>
        <w:t>Kokybės kontrolė</w:t>
      </w:r>
    </w:p>
    <w:p w14:paraId="124FC88A" w14:textId="77777777" w:rsidR="0084128C" w:rsidRPr="00BD7FA9" w:rsidRDefault="0084128C" w:rsidP="0084128C">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left="360" w:right="279"/>
        <w:rPr>
          <w:i/>
          <w:sz w:val="18"/>
          <w:szCs w:val="18"/>
          <w:lang w:eastAsia="lt-LT"/>
        </w:rPr>
      </w:pPr>
      <w:r w:rsidRPr="00BD7FA9">
        <w:rPr>
          <w:i/>
          <w:sz w:val="18"/>
          <w:szCs w:val="18"/>
          <w:lang w:eastAsia="lt-LT"/>
        </w:rPr>
        <w:t>Numatomi kokybės užtikrinimo reikalavimai, kuriais tiekėjas privalo vadovautis per visą sutarties įgyvendinimo laiką.</w:t>
      </w:r>
    </w:p>
    <w:p w14:paraId="19CD0F75" w14:textId="77777777" w:rsidR="0084128C" w:rsidRPr="00BD7FA9" w:rsidRDefault="0084128C" w:rsidP="0084128C">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left="374" w:right="279"/>
        <w:jc w:val="both"/>
        <w:rPr>
          <w:lang w:eastAsia="lt-LT"/>
        </w:rPr>
      </w:pPr>
      <w:r>
        <w:rPr>
          <w:lang w:eastAsia="lt-LT"/>
        </w:rPr>
        <w:t>7.1. Pirkėjas</w:t>
      </w:r>
      <w:r w:rsidRPr="00BD7FA9">
        <w:rPr>
          <w:lang w:eastAsia="lt-LT"/>
        </w:rPr>
        <w:t xml:space="preserve"> pasilieka teisę sutarties galiojimo metu pakartoti gamybinius bandymus pagal 4-tame punkte aprašytą metodiką su konkursą laimėjusiu produktu. Jeigu pakarto</w:t>
      </w:r>
      <w:r>
        <w:rPr>
          <w:lang w:eastAsia="lt-LT"/>
        </w:rPr>
        <w:t>tinių bandymų metu paaiškėtų, kad pristatomas nekokybiškas produktas, ar kitas produktas, kuris buvo teiktas bandymams atlikti, Pirkėjas tai laikys esminiu pažeidimu ir nutrauks sutartį.</w:t>
      </w:r>
      <w:r w:rsidRPr="00BD7FA9">
        <w:rPr>
          <w:lang w:eastAsia="lt-LT"/>
        </w:rPr>
        <w:t xml:space="preserve"> </w:t>
      </w:r>
    </w:p>
    <w:p w14:paraId="6AD6AD41" w14:textId="77777777" w:rsidR="0084128C" w:rsidRPr="00BD7FA9" w:rsidRDefault="0084128C" w:rsidP="0084128C">
      <w:pPr>
        <w:widowControl w:val="0"/>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b/>
          <w:bCs/>
          <w:lang w:eastAsia="lt-LT"/>
        </w:rPr>
      </w:pPr>
      <w:r w:rsidRPr="00BD7FA9">
        <w:rPr>
          <w:b/>
          <w:bCs/>
          <w:lang w:eastAsia="lt-LT"/>
        </w:rPr>
        <w:t>Dokumentacija, instrukcijos</w:t>
      </w:r>
    </w:p>
    <w:p w14:paraId="48C187D4" w14:textId="77777777" w:rsidR="0084128C" w:rsidRPr="00BD7FA9" w:rsidRDefault="0084128C" w:rsidP="0084128C">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left="360" w:right="279"/>
        <w:rPr>
          <w:i/>
          <w:sz w:val="18"/>
          <w:szCs w:val="18"/>
          <w:lang w:eastAsia="lt-LT"/>
        </w:rPr>
      </w:pPr>
      <w:r w:rsidRPr="00BD7FA9">
        <w:rPr>
          <w:i/>
          <w:sz w:val="18"/>
          <w:szCs w:val="18"/>
          <w:lang w:eastAsia="lt-LT"/>
        </w:rPr>
        <w:t>Pateikiamas dokumentacijos, kurią privalo pateikti tiekėjas, aprašymas: kalba, detalumo lygis, vienetų skaičius, formos reikalavimai, kiti reikalavimai.</w:t>
      </w:r>
      <w:r w:rsidRPr="00BD7FA9">
        <w:rPr>
          <w:i/>
          <w:lang w:eastAsia="lt-LT"/>
        </w:rPr>
        <w:t xml:space="preserve"> </w:t>
      </w:r>
      <w:r w:rsidRPr="00BD7FA9">
        <w:rPr>
          <w:i/>
          <w:sz w:val="18"/>
          <w:szCs w:val="18"/>
          <w:lang w:eastAsia="lt-LT"/>
        </w:rPr>
        <w:t>Galima reikalauti, kad tiekėjas pateiktų Lietuvos Respublikoje įsteigtos atitikties vertinimo įstaigos tyrimų ataskaitą ar pažymą. Perkančiosios organizacijos taip pat pripažįsta kitose šalyse įsteigtų lygiaverčių atitikties vertinimo įstaigų išduotas pažymas.</w:t>
      </w:r>
    </w:p>
    <w:p w14:paraId="4384BB8A" w14:textId="77777777" w:rsidR="0084128C" w:rsidRPr="00211AFC" w:rsidRDefault="0084128C" w:rsidP="0084128C">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left="374" w:right="279"/>
        <w:rPr>
          <w:lang w:eastAsia="lt-LT"/>
        </w:rPr>
      </w:pPr>
      <w:r>
        <w:rPr>
          <w:lang w:eastAsia="lt-LT"/>
        </w:rPr>
        <w:t>8.1. Konkrečiame pirkime turės</w:t>
      </w:r>
      <w:r w:rsidRPr="00BD7FA9">
        <w:rPr>
          <w:lang w:eastAsia="lt-LT"/>
        </w:rPr>
        <w:t xml:space="preserve"> būti </w:t>
      </w:r>
      <w:r>
        <w:rPr>
          <w:lang w:eastAsia="lt-LT"/>
        </w:rPr>
        <w:t xml:space="preserve">pateikiami </w:t>
      </w:r>
      <w:r w:rsidRPr="00BD7FA9">
        <w:rPr>
          <w:lang w:eastAsia="lt-LT"/>
        </w:rPr>
        <w:t>šie technines charakteristikas nusakantys dokumentai:</w:t>
      </w:r>
      <w:r w:rsidRPr="00BD7FA9">
        <w:rPr>
          <w:lang w:eastAsia="lt-LT"/>
        </w:rPr>
        <w:br/>
      </w:r>
      <w:r>
        <w:rPr>
          <w:lang w:eastAsia="lt-LT"/>
        </w:rPr>
        <w:t xml:space="preserve">8.1.1. </w:t>
      </w:r>
      <w:r w:rsidRPr="00BD7FA9">
        <w:rPr>
          <w:lang w:eastAsia="lt-LT"/>
        </w:rPr>
        <w:t>Gamintojo išduotas pasas – sertifikatas ar techninės sąlygos;</w:t>
      </w:r>
      <w:r w:rsidRPr="00BD7FA9">
        <w:rPr>
          <w:lang w:eastAsia="lt-LT"/>
        </w:rPr>
        <w:br/>
      </w:r>
      <w:r>
        <w:rPr>
          <w:lang w:eastAsia="lt-LT"/>
        </w:rPr>
        <w:t xml:space="preserve">8.1.2. </w:t>
      </w:r>
      <w:r w:rsidRPr="00BD7FA9">
        <w:rPr>
          <w:lang w:eastAsia="lt-LT"/>
        </w:rPr>
        <w:t>Atitikties sertifikatas, išduotas pagal LR galiojančius reikalavimus</w:t>
      </w:r>
      <w:r w:rsidRPr="00BD7FA9">
        <w:rPr>
          <w:lang w:eastAsia="lt-LT"/>
        </w:rPr>
        <w:br/>
      </w:r>
      <w:r>
        <w:rPr>
          <w:lang w:eastAsia="lt-LT"/>
        </w:rPr>
        <w:t xml:space="preserve">8.1.3. </w:t>
      </w:r>
      <w:r w:rsidRPr="00BD7FA9">
        <w:rPr>
          <w:lang w:eastAsia="lt-LT"/>
        </w:rPr>
        <w:t>Saugos duomenų lapai pagal šiuo metu LR galiojančius reikalavimus.</w:t>
      </w:r>
    </w:p>
    <w:p w14:paraId="561B69B5" w14:textId="77777777" w:rsidR="0084128C" w:rsidRPr="00BD7FA9" w:rsidRDefault="0084128C" w:rsidP="0084128C">
      <w:pPr>
        <w:widowControl w:val="0"/>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b/>
          <w:lang w:eastAsia="lt-LT"/>
        </w:rPr>
      </w:pPr>
      <w:r w:rsidRPr="00BD7FA9">
        <w:rPr>
          <w:b/>
          <w:lang w:eastAsia="lt-LT"/>
        </w:rPr>
        <w:t>Intelektinės nuosavybės teisių perdavimas</w:t>
      </w:r>
    </w:p>
    <w:p w14:paraId="74B33704" w14:textId="77777777" w:rsidR="0084128C" w:rsidRPr="00BD7FA9" w:rsidRDefault="0084128C" w:rsidP="0084128C">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left="360" w:right="279"/>
        <w:rPr>
          <w:i/>
          <w:sz w:val="18"/>
          <w:szCs w:val="18"/>
          <w:lang w:eastAsia="lt-LT"/>
        </w:rPr>
      </w:pPr>
      <w:r w:rsidRPr="00BD7FA9">
        <w:rPr>
          <w:i/>
          <w:sz w:val="18"/>
          <w:szCs w:val="18"/>
          <w:lang w:eastAsia="lt-LT"/>
        </w:rPr>
        <w:t>Jeigu perkama prekė/įrangos sukūrimas, kuri patenka į intelektinės nuosavybės teisėmis saugomą sąrašą, perkančioji organizacija techninėje specifikacijoje turėtų nurodyti, ar bus reikalaujama kartu perduoti ar suteikti intelektinės nuosavybės teises.</w:t>
      </w:r>
    </w:p>
    <w:p w14:paraId="1A5294BC" w14:textId="77777777" w:rsidR="0084128C" w:rsidRPr="00211AFC" w:rsidRDefault="0084128C" w:rsidP="0084128C">
      <w:pPr>
        <w:pBdr>
          <w:top w:val="single" w:sz="4" w:space="1" w:color="auto"/>
          <w:left w:val="single" w:sz="4" w:space="4" w:color="auto"/>
          <w:bottom w:val="single" w:sz="4" w:space="0" w:color="auto"/>
          <w:right w:val="single" w:sz="4" w:space="4" w:color="auto"/>
          <w:between w:val="single" w:sz="4" w:space="1" w:color="auto"/>
          <w:bar w:val="single" w:sz="4" w:color="auto"/>
        </w:pBdr>
        <w:tabs>
          <w:tab w:val="left" w:pos="8460"/>
        </w:tabs>
        <w:spacing w:after="120"/>
        <w:ind w:left="374" w:right="279"/>
        <w:rPr>
          <w:szCs w:val="18"/>
          <w:lang w:eastAsia="lt-LT"/>
        </w:rPr>
      </w:pPr>
      <w:r w:rsidRPr="00211AFC">
        <w:rPr>
          <w:szCs w:val="18"/>
          <w:lang w:eastAsia="lt-LT"/>
        </w:rPr>
        <w:t>Neaktualu</w:t>
      </w:r>
    </w:p>
    <w:p w14:paraId="6D20A292" w14:textId="77777777" w:rsidR="0084128C" w:rsidRPr="00BD7FA9" w:rsidRDefault="0084128C" w:rsidP="0084128C">
      <w:pPr>
        <w:widowControl w:val="0"/>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b/>
          <w:bCs/>
          <w:lang w:eastAsia="lt-LT"/>
        </w:rPr>
      </w:pPr>
      <w:r w:rsidRPr="00BD7FA9">
        <w:rPr>
          <w:b/>
          <w:bCs/>
          <w:lang w:eastAsia="lt-LT"/>
        </w:rPr>
        <w:t>Apmokymas</w:t>
      </w:r>
    </w:p>
    <w:p w14:paraId="1809B6AC" w14:textId="77777777" w:rsidR="0084128C" w:rsidRPr="00211AFC" w:rsidRDefault="0084128C" w:rsidP="0084128C">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after="120"/>
        <w:ind w:left="374" w:right="279"/>
        <w:rPr>
          <w:lang w:eastAsia="lt-LT"/>
        </w:rPr>
      </w:pPr>
      <w:r w:rsidRPr="00211AFC">
        <w:rPr>
          <w:lang w:eastAsia="lt-LT"/>
        </w:rPr>
        <w:t>Neaktualu</w:t>
      </w:r>
    </w:p>
    <w:p w14:paraId="47B1B33C" w14:textId="77777777" w:rsidR="0084128C" w:rsidRPr="00BD7FA9" w:rsidRDefault="0084128C" w:rsidP="0084128C">
      <w:pPr>
        <w:widowControl w:val="0"/>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b/>
          <w:bCs/>
          <w:lang w:eastAsia="lt-LT"/>
        </w:rPr>
      </w:pPr>
      <w:r w:rsidRPr="00BD7FA9">
        <w:rPr>
          <w:b/>
          <w:bCs/>
          <w:lang w:eastAsia="lt-LT"/>
        </w:rPr>
        <w:t>Garantinio laikotarpio įsipareigojimai</w:t>
      </w:r>
    </w:p>
    <w:p w14:paraId="0735DAF8" w14:textId="77777777" w:rsidR="0084128C" w:rsidRPr="00BD7FA9" w:rsidRDefault="0084128C" w:rsidP="0084128C">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left="360" w:right="279"/>
        <w:rPr>
          <w:bCs/>
          <w:i/>
          <w:sz w:val="18"/>
          <w:szCs w:val="18"/>
          <w:lang w:eastAsia="lt-LT"/>
        </w:rPr>
      </w:pPr>
      <w:r w:rsidRPr="00BD7FA9">
        <w:rPr>
          <w:bCs/>
          <w:i/>
          <w:sz w:val="18"/>
          <w:szCs w:val="18"/>
          <w:lang w:eastAsia="lt-LT"/>
        </w:rPr>
        <w:t xml:space="preserve">Nurodyti minimalius reikalaujamus garantinio laikotarpio įsipareigojimus. </w:t>
      </w:r>
    </w:p>
    <w:p w14:paraId="381E0B39" w14:textId="77777777" w:rsidR="00D41484" w:rsidRPr="00312B0B" w:rsidRDefault="00312B0B" w:rsidP="00312B0B">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left="374" w:right="279"/>
        <w:rPr>
          <w:bCs/>
          <w:lang w:eastAsia="lt-LT"/>
        </w:rPr>
      </w:pPr>
      <w:r>
        <w:rPr>
          <w:bCs/>
          <w:lang w:eastAsia="lt-LT"/>
        </w:rPr>
        <w:t>Netaikoma</w:t>
      </w:r>
    </w:p>
    <w:sectPr w:rsidR="00D41484" w:rsidRPr="00312B0B" w:rsidSect="00211AFC">
      <w:pgSz w:w="12240" w:h="15840"/>
      <w:pgMar w:top="1701" w:right="567" w:bottom="1134" w:left="993"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52248"/>
    <w:multiLevelType w:val="hybridMultilevel"/>
    <w:tmpl w:val="C4C8C88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0EB06ED"/>
    <w:multiLevelType w:val="multilevel"/>
    <w:tmpl w:val="A1604BFE"/>
    <w:lvl w:ilvl="0">
      <w:start w:val="1"/>
      <w:numFmt w:val="decimal"/>
      <w:lvlText w:val="%1."/>
      <w:lvlJc w:val="left"/>
      <w:pPr>
        <w:ind w:left="432" w:hanging="432"/>
      </w:pPr>
      <w:rPr>
        <w:rFonts w:hint="default"/>
      </w:rPr>
    </w:lvl>
    <w:lvl w:ilvl="1">
      <w:start w:val="1"/>
      <w:numFmt w:val="decimal"/>
      <w:lvlText w:val="%1.%2."/>
      <w:lvlJc w:val="left"/>
      <w:pPr>
        <w:ind w:left="806" w:hanging="432"/>
      </w:pPr>
      <w:rPr>
        <w:rFonts w:hint="default"/>
      </w:rPr>
    </w:lvl>
    <w:lvl w:ilvl="2">
      <w:start w:val="1"/>
      <w:numFmt w:val="decimal"/>
      <w:lvlText w:val="%1.%2.%3."/>
      <w:lvlJc w:val="left"/>
      <w:pPr>
        <w:ind w:left="1468" w:hanging="720"/>
      </w:pPr>
      <w:rPr>
        <w:rFonts w:hint="default"/>
      </w:rPr>
    </w:lvl>
    <w:lvl w:ilvl="3">
      <w:start w:val="1"/>
      <w:numFmt w:val="decimal"/>
      <w:lvlText w:val="%1.%2.%3.%4."/>
      <w:lvlJc w:val="left"/>
      <w:pPr>
        <w:ind w:left="1842" w:hanging="720"/>
      </w:pPr>
      <w:rPr>
        <w:rFonts w:hint="default"/>
      </w:rPr>
    </w:lvl>
    <w:lvl w:ilvl="4">
      <w:start w:val="1"/>
      <w:numFmt w:val="decimal"/>
      <w:lvlText w:val="%1.%2.%3.%4.%5."/>
      <w:lvlJc w:val="left"/>
      <w:pPr>
        <w:ind w:left="2576" w:hanging="1080"/>
      </w:pPr>
      <w:rPr>
        <w:rFonts w:hint="default"/>
      </w:rPr>
    </w:lvl>
    <w:lvl w:ilvl="5">
      <w:start w:val="1"/>
      <w:numFmt w:val="decimal"/>
      <w:lvlText w:val="%1.%2.%3.%4.%5.%6."/>
      <w:lvlJc w:val="left"/>
      <w:pPr>
        <w:ind w:left="2950" w:hanging="1080"/>
      </w:pPr>
      <w:rPr>
        <w:rFonts w:hint="default"/>
      </w:rPr>
    </w:lvl>
    <w:lvl w:ilvl="6">
      <w:start w:val="1"/>
      <w:numFmt w:val="decimal"/>
      <w:lvlText w:val="%1.%2.%3.%4.%5.%6.%7."/>
      <w:lvlJc w:val="left"/>
      <w:pPr>
        <w:ind w:left="3684" w:hanging="1440"/>
      </w:pPr>
      <w:rPr>
        <w:rFonts w:hint="default"/>
      </w:rPr>
    </w:lvl>
    <w:lvl w:ilvl="7">
      <w:start w:val="1"/>
      <w:numFmt w:val="decimal"/>
      <w:lvlText w:val="%1.%2.%3.%4.%5.%6.%7.%8."/>
      <w:lvlJc w:val="left"/>
      <w:pPr>
        <w:ind w:left="4058" w:hanging="1440"/>
      </w:pPr>
      <w:rPr>
        <w:rFonts w:hint="default"/>
      </w:rPr>
    </w:lvl>
    <w:lvl w:ilvl="8">
      <w:start w:val="1"/>
      <w:numFmt w:val="decimal"/>
      <w:lvlText w:val="%1.%2.%3.%4.%5.%6.%7.%8.%9."/>
      <w:lvlJc w:val="left"/>
      <w:pPr>
        <w:ind w:left="4792" w:hanging="1800"/>
      </w:pPr>
      <w:rPr>
        <w:rFonts w:hint="default"/>
      </w:rPr>
    </w:lvl>
  </w:abstractNum>
  <w:abstractNum w:abstractNumId="2" w15:restartNumberingAfterBreak="0">
    <w:nsid w:val="26BF281B"/>
    <w:multiLevelType w:val="multilevel"/>
    <w:tmpl w:val="9B28D5A6"/>
    <w:lvl w:ilvl="0">
      <w:start w:val="1"/>
      <w:numFmt w:val="decimal"/>
      <w:lvlText w:val="%1"/>
      <w:lvlJc w:val="left"/>
      <w:pPr>
        <w:ind w:left="360" w:hanging="360"/>
      </w:pPr>
      <w:rPr>
        <w:rFonts w:hint="default"/>
      </w:rPr>
    </w:lvl>
    <w:lvl w:ilvl="1">
      <w:start w:val="2"/>
      <w:numFmt w:val="decimal"/>
      <w:lvlText w:val="%1.%2"/>
      <w:lvlJc w:val="left"/>
      <w:pPr>
        <w:ind w:left="1094" w:hanging="360"/>
      </w:pPr>
      <w:rPr>
        <w:rFonts w:hint="default"/>
      </w:rPr>
    </w:lvl>
    <w:lvl w:ilvl="2">
      <w:start w:val="1"/>
      <w:numFmt w:val="decimal"/>
      <w:lvlText w:val="%1.%2.%3"/>
      <w:lvlJc w:val="left"/>
      <w:pPr>
        <w:ind w:left="2188" w:hanging="720"/>
      </w:pPr>
      <w:rPr>
        <w:rFonts w:hint="default"/>
      </w:rPr>
    </w:lvl>
    <w:lvl w:ilvl="3">
      <w:start w:val="1"/>
      <w:numFmt w:val="decimal"/>
      <w:lvlText w:val="%1.%2.%3.%4"/>
      <w:lvlJc w:val="left"/>
      <w:pPr>
        <w:ind w:left="2922" w:hanging="720"/>
      </w:pPr>
      <w:rPr>
        <w:rFonts w:hint="default"/>
      </w:rPr>
    </w:lvl>
    <w:lvl w:ilvl="4">
      <w:start w:val="1"/>
      <w:numFmt w:val="decimal"/>
      <w:lvlText w:val="%1.%2.%3.%4.%5"/>
      <w:lvlJc w:val="left"/>
      <w:pPr>
        <w:ind w:left="4016" w:hanging="1080"/>
      </w:pPr>
      <w:rPr>
        <w:rFonts w:hint="default"/>
      </w:rPr>
    </w:lvl>
    <w:lvl w:ilvl="5">
      <w:start w:val="1"/>
      <w:numFmt w:val="decimal"/>
      <w:lvlText w:val="%1.%2.%3.%4.%5.%6"/>
      <w:lvlJc w:val="left"/>
      <w:pPr>
        <w:ind w:left="4750" w:hanging="1080"/>
      </w:pPr>
      <w:rPr>
        <w:rFonts w:hint="default"/>
      </w:rPr>
    </w:lvl>
    <w:lvl w:ilvl="6">
      <w:start w:val="1"/>
      <w:numFmt w:val="decimal"/>
      <w:lvlText w:val="%1.%2.%3.%4.%5.%6.%7"/>
      <w:lvlJc w:val="left"/>
      <w:pPr>
        <w:ind w:left="5844" w:hanging="1440"/>
      </w:pPr>
      <w:rPr>
        <w:rFonts w:hint="default"/>
      </w:rPr>
    </w:lvl>
    <w:lvl w:ilvl="7">
      <w:start w:val="1"/>
      <w:numFmt w:val="decimal"/>
      <w:lvlText w:val="%1.%2.%3.%4.%5.%6.%7.%8"/>
      <w:lvlJc w:val="left"/>
      <w:pPr>
        <w:ind w:left="6578" w:hanging="1440"/>
      </w:pPr>
      <w:rPr>
        <w:rFonts w:hint="default"/>
      </w:rPr>
    </w:lvl>
    <w:lvl w:ilvl="8">
      <w:start w:val="1"/>
      <w:numFmt w:val="decimal"/>
      <w:lvlText w:val="%1.%2.%3.%4.%5.%6.%7.%8.%9"/>
      <w:lvlJc w:val="left"/>
      <w:pPr>
        <w:ind w:left="7672"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28C"/>
    <w:rsid w:val="00013434"/>
    <w:rsid w:val="00026B37"/>
    <w:rsid w:val="000C7720"/>
    <w:rsid w:val="000E4DF6"/>
    <w:rsid w:val="00164660"/>
    <w:rsid w:val="001831C3"/>
    <w:rsid w:val="00192174"/>
    <w:rsid w:val="002277BC"/>
    <w:rsid w:val="00230EB8"/>
    <w:rsid w:val="00285797"/>
    <w:rsid w:val="002A5F1C"/>
    <w:rsid w:val="002C2466"/>
    <w:rsid w:val="002D5AED"/>
    <w:rsid w:val="003113DE"/>
    <w:rsid w:val="00312B0B"/>
    <w:rsid w:val="00317A62"/>
    <w:rsid w:val="0033114C"/>
    <w:rsid w:val="0037105D"/>
    <w:rsid w:val="003868E1"/>
    <w:rsid w:val="003B478F"/>
    <w:rsid w:val="00424DF0"/>
    <w:rsid w:val="00441391"/>
    <w:rsid w:val="0044328D"/>
    <w:rsid w:val="00452A41"/>
    <w:rsid w:val="00494D06"/>
    <w:rsid w:val="004C6C18"/>
    <w:rsid w:val="004D3125"/>
    <w:rsid w:val="00527BFA"/>
    <w:rsid w:val="005449AA"/>
    <w:rsid w:val="00545092"/>
    <w:rsid w:val="005721BD"/>
    <w:rsid w:val="0059629C"/>
    <w:rsid w:val="005B018E"/>
    <w:rsid w:val="005C120B"/>
    <w:rsid w:val="005D2A24"/>
    <w:rsid w:val="00603A4A"/>
    <w:rsid w:val="00630F36"/>
    <w:rsid w:val="006761A8"/>
    <w:rsid w:val="00681E59"/>
    <w:rsid w:val="006D785C"/>
    <w:rsid w:val="006F743C"/>
    <w:rsid w:val="00725AF2"/>
    <w:rsid w:val="007734BB"/>
    <w:rsid w:val="007C1D14"/>
    <w:rsid w:val="007C20FD"/>
    <w:rsid w:val="007E4D60"/>
    <w:rsid w:val="007E7EF4"/>
    <w:rsid w:val="00804B06"/>
    <w:rsid w:val="0084128C"/>
    <w:rsid w:val="008B559D"/>
    <w:rsid w:val="008C2484"/>
    <w:rsid w:val="008D0F6A"/>
    <w:rsid w:val="00921BDF"/>
    <w:rsid w:val="009337BE"/>
    <w:rsid w:val="009407AC"/>
    <w:rsid w:val="00960627"/>
    <w:rsid w:val="009B282B"/>
    <w:rsid w:val="009D69AB"/>
    <w:rsid w:val="009D7629"/>
    <w:rsid w:val="00A02CAA"/>
    <w:rsid w:val="00A229C7"/>
    <w:rsid w:val="00A56108"/>
    <w:rsid w:val="00A61F08"/>
    <w:rsid w:val="00AE2B70"/>
    <w:rsid w:val="00AF468B"/>
    <w:rsid w:val="00B26F15"/>
    <w:rsid w:val="00B81A88"/>
    <w:rsid w:val="00C72767"/>
    <w:rsid w:val="00D2378B"/>
    <w:rsid w:val="00D41484"/>
    <w:rsid w:val="00DE5867"/>
    <w:rsid w:val="00E4302A"/>
    <w:rsid w:val="00E7684A"/>
    <w:rsid w:val="00EB73AB"/>
    <w:rsid w:val="00EC678F"/>
    <w:rsid w:val="00F43041"/>
    <w:rsid w:val="00F837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E792DA"/>
  <w15:chartTrackingRefBased/>
  <w15:docId w15:val="{31119631-4D67-4594-BEC1-EF48FBB1B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4128C"/>
    <w:rPr>
      <w:sz w:val="24"/>
      <w:szCs w:val="24"/>
      <w:lang w:eastAsia="en-US"/>
    </w:rPr>
  </w:style>
  <w:style w:type="paragraph" w:styleId="Antrat3">
    <w:name w:val="heading 3"/>
    <w:basedOn w:val="prastasis"/>
    <w:next w:val="prastasis"/>
    <w:link w:val="Antrat3Diagrama"/>
    <w:uiPriority w:val="9"/>
    <w:unhideWhenUsed/>
    <w:qFormat/>
    <w:rsid w:val="0084128C"/>
    <w:pPr>
      <w:keepNext/>
      <w:keepLines/>
      <w:spacing w:before="280" w:after="80"/>
      <w:outlineLvl w:val="2"/>
    </w:pPr>
    <w:rPr>
      <w:rFonts w:ascii="Calibri" w:eastAsia="Calibri" w:hAnsi="Calibri" w:cs="Calibri"/>
      <w:b/>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uiPriority w:val="9"/>
    <w:rsid w:val="0084128C"/>
    <w:rPr>
      <w:rFonts w:ascii="Calibri" w:eastAsia="Calibri" w:hAnsi="Calibri" w:cs="Calibri"/>
      <w:b/>
      <w:sz w:val="28"/>
      <w:szCs w:val="28"/>
      <w:lang w:eastAsia="en-US"/>
    </w:rPr>
  </w:style>
  <w:style w:type="paragraph" w:styleId="Sraopastraipa">
    <w:name w:val="List Paragraph"/>
    <w:basedOn w:val="prastasis"/>
    <w:uiPriority w:val="34"/>
    <w:qFormat/>
    <w:rsid w:val="004C6C18"/>
    <w:pPr>
      <w:ind w:left="720"/>
      <w:contextualSpacing/>
    </w:pPr>
  </w:style>
  <w:style w:type="paragraph" w:styleId="Pagrindinistekstas2">
    <w:name w:val="Body Text 2"/>
    <w:basedOn w:val="prastasis"/>
    <w:link w:val="Pagrindinistekstas2Diagrama"/>
    <w:rsid w:val="004C6C18"/>
    <w:pPr>
      <w:spacing w:after="120" w:line="480" w:lineRule="auto"/>
    </w:pPr>
    <w:rPr>
      <w:szCs w:val="20"/>
      <w:lang w:eastAsia="lt-LT"/>
    </w:rPr>
  </w:style>
  <w:style w:type="character" w:customStyle="1" w:styleId="Pagrindinistekstas2Diagrama">
    <w:name w:val="Pagrindinis tekstas 2 Diagrama"/>
    <w:basedOn w:val="Numatytasispastraiposriftas"/>
    <w:link w:val="Pagrindinistekstas2"/>
    <w:rsid w:val="004C6C18"/>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Props1.xml><?xml version="1.0" encoding="utf-8"?>
<ds:datastoreItem xmlns:ds="http://schemas.openxmlformats.org/officeDocument/2006/customXml" ds:itemID="{50D09121-7B65-4B3A-8B27-356B9E4D9A8D}"/>
</file>

<file path=customXml/itemProps2.xml><?xml version="1.0" encoding="utf-8"?>
<ds:datastoreItem xmlns:ds="http://schemas.openxmlformats.org/officeDocument/2006/customXml" ds:itemID="{0EFD0992-4751-4779-BEB8-0B7BD2BA0845}"/>
</file>

<file path=customXml/itemProps3.xml><?xml version="1.0" encoding="utf-8"?>
<ds:datastoreItem xmlns:ds="http://schemas.openxmlformats.org/officeDocument/2006/customXml" ds:itemID="{1313497D-0F07-4BE3-A87C-C6C9D412289A}"/>
</file>

<file path=docProps/app.xml><?xml version="1.0" encoding="utf-8"?>
<Properties xmlns="http://schemas.openxmlformats.org/officeDocument/2006/extended-properties" xmlns:vt="http://schemas.openxmlformats.org/officeDocument/2006/docPropsVTypes">
  <Template>Normal.dotm</Template>
  <TotalTime>0</TotalTime>
  <Pages>3</Pages>
  <Words>625</Words>
  <Characters>4619</Characters>
  <Application>Microsoft Office Word</Application>
  <DocSecurity>4</DocSecurity>
  <Lines>38</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sąlygos</dc:title>
  <dc:subject/>
  <dc:creator>Lina Dambrauskienė</dc:creator>
  <cp:keywords/>
  <dc:description/>
  <cp:lastModifiedBy>Ramūnas Beržinis</cp:lastModifiedBy>
  <cp:revision>2</cp:revision>
  <dcterms:created xsi:type="dcterms:W3CDTF">2025-06-25T04:37:00Z</dcterms:created>
  <dcterms:modified xsi:type="dcterms:W3CDTF">2025-06-25T04:37:00Z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